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902D" w14:textId="0C7FE734" w:rsidR="00D130E4" w:rsidRPr="004D0E9E" w:rsidRDefault="00D130E4" w:rsidP="004D0E9E">
      <w:pPr>
        <w:spacing w:after="0" w:line="240" w:lineRule="auto"/>
        <w:jc w:val="center"/>
        <w:rPr>
          <w:rFonts w:asciiTheme="minorEastAsia" w:hAnsiTheme="minorEastAsia"/>
          <w:b/>
          <w:bCs/>
          <w:sz w:val="24"/>
          <w:szCs w:val="24"/>
        </w:rPr>
      </w:pPr>
      <w:r w:rsidRPr="00D130E4">
        <w:rPr>
          <w:rFonts w:asciiTheme="minorEastAsia" w:hAnsiTheme="minorEastAsia"/>
          <w:b/>
          <w:bCs/>
          <w:sz w:val="24"/>
          <w:szCs w:val="24"/>
        </w:rPr>
        <w:t>[공식입장] &lt;하이브, 이수만 '나무심기'에 10년간 100억 약속&gt; 보도에 대한 당사 입장문</w:t>
      </w:r>
    </w:p>
    <w:p w14:paraId="01B12AC6" w14:textId="6D061C40" w:rsidR="00A511FA" w:rsidRDefault="00A511FA" w:rsidP="003515E8">
      <w:pPr>
        <w:spacing w:after="0" w:line="240" w:lineRule="auto"/>
        <w:rPr>
          <w:rFonts w:asciiTheme="minorEastAsia" w:hAnsiTheme="minorEastAsia"/>
          <w:szCs w:val="20"/>
        </w:rPr>
      </w:pPr>
    </w:p>
    <w:p w14:paraId="7CAB4FE0" w14:textId="77777777" w:rsidR="00D130E4" w:rsidRDefault="00D130E4" w:rsidP="00D130E4">
      <w:pPr>
        <w:spacing w:after="0" w:line="240" w:lineRule="auto"/>
        <w:rPr>
          <w:rFonts w:asciiTheme="minorEastAsia" w:hAnsiTheme="minorEastAsia"/>
          <w:szCs w:val="20"/>
        </w:rPr>
      </w:pPr>
    </w:p>
    <w:p w14:paraId="32842B38" w14:textId="4627B72F" w:rsidR="00D130E4" w:rsidRPr="00D130E4" w:rsidRDefault="00D130E4" w:rsidP="00D130E4">
      <w:pPr>
        <w:spacing w:after="0" w:line="240" w:lineRule="auto"/>
        <w:rPr>
          <w:rFonts w:asciiTheme="minorEastAsia" w:hAnsiTheme="minorEastAsia"/>
          <w:szCs w:val="20"/>
        </w:rPr>
      </w:pPr>
      <w:r w:rsidRPr="00D130E4">
        <w:rPr>
          <w:rFonts w:asciiTheme="minorEastAsia" w:hAnsiTheme="minorEastAsia"/>
          <w:szCs w:val="20"/>
        </w:rPr>
        <w:t>24일 보도된 &lt;하이브, 이수만 '나무심기'에 10년간 100억 약속&gt;에 대한 당사의 입장을 말씀드립니다.</w:t>
      </w:r>
    </w:p>
    <w:p w14:paraId="6A7E358A" w14:textId="5324415B" w:rsidR="00D130E4" w:rsidRDefault="00D130E4" w:rsidP="00D130E4">
      <w:pPr>
        <w:spacing w:after="0" w:line="240" w:lineRule="auto"/>
        <w:rPr>
          <w:rFonts w:asciiTheme="minorEastAsia" w:hAnsiTheme="minorEastAsia"/>
          <w:szCs w:val="20"/>
        </w:rPr>
      </w:pPr>
    </w:p>
    <w:p w14:paraId="30EC1900" w14:textId="77777777" w:rsidR="00D130E4" w:rsidRPr="00D130E4" w:rsidRDefault="00D130E4" w:rsidP="00D130E4">
      <w:pPr>
        <w:spacing w:after="0" w:line="240" w:lineRule="auto"/>
        <w:rPr>
          <w:rFonts w:asciiTheme="minorEastAsia" w:hAnsiTheme="minorEastAsia"/>
          <w:szCs w:val="20"/>
        </w:rPr>
      </w:pPr>
    </w:p>
    <w:p w14:paraId="06D8D47A" w14:textId="6C87DFC7" w:rsidR="00D130E4" w:rsidRPr="00D130E4" w:rsidRDefault="00D130E4" w:rsidP="00D130E4">
      <w:pPr>
        <w:spacing w:after="0" w:line="240" w:lineRule="auto"/>
        <w:rPr>
          <w:rFonts w:asciiTheme="minorEastAsia" w:hAnsiTheme="minorEastAsia"/>
          <w:b/>
          <w:szCs w:val="20"/>
        </w:rPr>
      </w:pPr>
      <w:r w:rsidRPr="00D130E4">
        <w:rPr>
          <w:rFonts w:asciiTheme="minorEastAsia" w:hAnsiTheme="minorEastAsia"/>
          <w:b/>
          <w:szCs w:val="20"/>
        </w:rPr>
        <w:t xml:space="preserve">1. 문제의 본질은 ‘주주의 돈’을 개인에게 지급하기로 약속했다는 것입니다. </w:t>
      </w:r>
    </w:p>
    <w:p w14:paraId="475C0651" w14:textId="77777777" w:rsidR="00D130E4" w:rsidRPr="00D130E4" w:rsidRDefault="00D130E4" w:rsidP="00D130E4">
      <w:pPr>
        <w:spacing w:after="0" w:line="240" w:lineRule="auto"/>
        <w:rPr>
          <w:rFonts w:asciiTheme="minorEastAsia" w:hAnsiTheme="minorEastAsia"/>
          <w:szCs w:val="20"/>
        </w:rPr>
      </w:pPr>
      <w:r w:rsidRPr="00D130E4">
        <w:rPr>
          <w:rFonts w:asciiTheme="minorEastAsia" w:hAnsiTheme="minorEastAsia" w:hint="eastAsia"/>
          <w:szCs w:val="20"/>
        </w:rPr>
        <w:t>회사</w:t>
      </w:r>
      <w:r w:rsidRPr="00D130E4">
        <w:rPr>
          <w:rFonts w:asciiTheme="minorEastAsia" w:hAnsiTheme="minorEastAsia"/>
          <w:szCs w:val="20"/>
        </w:rPr>
        <w:t xml:space="preserve"> 자금은 주주의 돈입니다. 그리고 이수만 전 총괄 프로듀서의 ESG활동은 하이브와 관계없는 개인 활동입니다. 결국 하이브 경영진은 주주의 돈으로 회사와 관계없는 이수만 전 총괄 프로듀서의 개인 활동에 100억 지급을 약속한 것입니다. 하이브 주주들에게 피해를 주는 결정을 내린 하이브 경영진이 당사 주주들의 이익을 위해 노력하겠다는 주장은 신뢰하기 어렵습니다.</w:t>
      </w:r>
    </w:p>
    <w:p w14:paraId="180BFC89" w14:textId="77777777" w:rsidR="00D130E4" w:rsidRPr="00D130E4" w:rsidRDefault="00D130E4" w:rsidP="00D130E4">
      <w:pPr>
        <w:spacing w:after="0" w:line="240" w:lineRule="auto"/>
        <w:rPr>
          <w:rFonts w:asciiTheme="minorEastAsia" w:hAnsiTheme="minorEastAsia"/>
          <w:szCs w:val="20"/>
        </w:rPr>
      </w:pPr>
    </w:p>
    <w:p w14:paraId="1EE3DC3A" w14:textId="77777777" w:rsidR="00D130E4" w:rsidRPr="00D130E4" w:rsidRDefault="00D130E4" w:rsidP="00D130E4">
      <w:pPr>
        <w:spacing w:after="0" w:line="240" w:lineRule="auto"/>
        <w:rPr>
          <w:rFonts w:asciiTheme="minorEastAsia" w:hAnsiTheme="minorEastAsia"/>
          <w:b/>
          <w:szCs w:val="20"/>
        </w:rPr>
      </w:pPr>
      <w:r w:rsidRPr="00D130E4">
        <w:rPr>
          <w:rFonts w:asciiTheme="minorEastAsia" w:hAnsiTheme="minorEastAsia"/>
          <w:b/>
          <w:szCs w:val="20"/>
        </w:rPr>
        <w:t xml:space="preserve">2. CTP 역외탈세와 마찬가지로 ‘나무심기’ 실체를 알았다면 동조, 몰랐다면 속은 것을 자인한 셈입니다.  </w:t>
      </w:r>
    </w:p>
    <w:p w14:paraId="26846959" w14:textId="33A0B9C6" w:rsidR="00D130E4" w:rsidRPr="00D130E4" w:rsidRDefault="00D130E4" w:rsidP="00D130E4">
      <w:pPr>
        <w:spacing w:after="0" w:line="240" w:lineRule="auto"/>
        <w:rPr>
          <w:rFonts w:asciiTheme="minorEastAsia" w:hAnsiTheme="minorEastAsia"/>
          <w:szCs w:val="20"/>
        </w:rPr>
      </w:pPr>
      <w:r w:rsidRPr="00D130E4">
        <w:rPr>
          <w:rFonts w:asciiTheme="minorEastAsia" w:hAnsiTheme="minorEastAsia"/>
          <w:szCs w:val="20"/>
        </w:rPr>
        <w:t>'나무심기'로 불리는 이수만 전 총괄 프로듀서의 ESG 활동은 부동산 사업권 관련 욕망이 결부되어 있는 것으로 알려져 있으며, 당사의 많은 아티스트들의 활동에 부정적인 영향을 미치기도 하였습니다. 기존의 CTP 역외탈세 의혹과 마찬가지로 하이브 경영진이 ‘나무심기’ 실체를 알고도 100억 지원을 약속했다면 이에 동조 내지는 묵인한 것이며, 몰랐다면 이수만 전 총괄프로듀서에게 또 한 번 속은 것을 자인하는 셈입니다. 이는 하이브 경영진이 하이브 주주들에게 설명할 부분입니다.</w:t>
      </w:r>
    </w:p>
    <w:p w14:paraId="2CAE109B" w14:textId="77777777" w:rsidR="00D130E4" w:rsidRPr="00D130E4" w:rsidRDefault="00D130E4" w:rsidP="00D130E4">
      <w:pPr>
        <w:spacing w:after="0" w:line="240" w:lineRule="auto"/>
        <w:rPr>
          <w:rFonts w:asciiTheme="minorEastAsia" w:hAnsiTheme="minorEastAsia"/>
          <w:szCs w:val="20"/>
        </w:rPr>
      </w:pPr>
    </w:p>
    <w:p w14:paraId="2CBFE174" w14:textId="3803AABC" w:rsidR="00D130E4" w:rsidRPr="00D130E4" w:rsidRDefault="00D130E4" w:rsidP="00D130E4">
      <w:pPr>
        <w:spacing w:after="0" w:line="240" w:lineRule="auto"/>
        <w:rPr>
          <w:rFonts w:asciiTheme="minorEastAsia" w:hAnsiTheme="minorEastAsia"/>
          <w:b/>
          <w:szCs w:val="20"/>
        </w:rPr>
      </w:pPr>
      <w:r w:rsidRPr="00D130E4">
        <w:rPr>
          <w:rFonts w:asciiTheme="minorEastAsia" w:hAnsiTheme="minorEastAsia"/>
          <w:b/>
          <w:szCs w:val="20"/>
        </w:rPr>
        <w:t xml:space="preserve">3. 딜의 규모와 관계없이 100억 원의 가치는 변함없습니다. </w:t>
      </w:r>
    </w:p>
    <w:p w14:paraId="1861D8A6" w14:textId="7FB9C4E9" w:rsidR="00D130E4" w:rsidRPr="00D130E4" w:rsidRDefault="00D130E4" w:rsidP="00D130E4">
      <w:pPr>
        <w:spacing w:after="0" w:line="240" w:lineRule="auto"/>
        <w:rPr>
          <w:rFonts w:asciiTheme="minorEastAsia" w:hAnsiTheme="minorEastAsia"/>
          <w:szCs w:val="20"/>
        </w:rPr>
      </w:pPr>
      <w:r w:rsidRPr="00D130E4">
        <w:rPr>
          <w:rFonts w:asciiTheme="minorEastAsia" w:hAnsiTheme="minorEastAsia" w:hint="eastAsia"/>
          <w:szCs w:val="20"/>
        </w:rPr>
        <w:t>나무심기</w:t>
      </w:r>
      <w:r w:rsidRPr="00D130E4">
        <w:rPr>
          <w:rFonts w:asciiTheme="minorEastAsia" w:hAnsiTheme="minorEastAsia"/>
          <w:szCs w:val="20"/>
        </w:rPr>
        <w:t xml:space="preserve"> 지원금액이 경영권 프리미엄이 아니냐는 질문에 하이브는 “딜의 규모를 봤을 때 100억원을 10년에 나눠서 지급할 이유가 없다”는 주장을 하고 있습니다. ‘딜의 규모’와 관계없이 100억원의 가치는 변함없습니다. 100억원이라는 거액을 오직 당시 최대주주 1명에게만 지급하기로 약속하고도 문제의 본질을 깨닫지 못하는 하이브 경영진의 인식에 우려를 금할 수 없습니다.</w:t>
      </w:r>
    </w:p>
    <w:p w14:paraId="7CC1190A" w14:textId="77777777" w:rsidR="00D130E4" w:rsidRPr="00D130E4" w:rsidRDefault="00D130E4" w:rsidP="00D130E4">
      <w:pPr>
        <w:spacing w:after="0" w:line="240" w:lineRule="auto"/>
        <w:rPr>
          <w:rFonts w:asciiTheme="minorEastAsia" w:hAnsiTheme="minorEastAsia"/>
          <w:szCs w:val="20"/>
        </w:rPr>
      </w:pPr>
    </w:p>
    <w:p w14:paraId="16EA9271" w14:textId="77777777" w:rsidR="00D130E4" w:rsidRPr="00D130E4" w:rsidRDefault="00D130E4" w:rsidP="00D130E4">
      <w:pPr>
        <w:spacing w:after="0" w:line="240" w:lineRule="auto"/>
        <w:rPr>
          <w:rFonts w:asciiTheme="minorEastAsia" w:hAnsiTheme="minorEastAsia"/>
          <w:b/>
          <w:szCs w:val="20"/>
        </w:rPr>
      </w:pPr>
      <w:r w:rsidRPr="00D130E4">
        <w:rPr>
          <w:rFonts w:asciiTheme="minorEastAsia" w:hAnsiTheme="minorEastAsia"/>
          <w:b/>
          <w:szCs w:val="20"/>
        </w:rPr>
        <w:t xml:space="preserve">4. 하이브의 거버넌스가 정상적으로 작동하는지 의문입니다.  </w:t>
      </w:r>
    </w:p>
    <w:p w14:paraId="3BEDDCEE" w14:textId="4000ABA1" w:rsidR="00615E46" w:rsidRPr="00D130E4" w:rsidRDefault="00D130E4" w:rsidP="00D130E4">
      <w:pPr>
        <w:spacing w:after="0" w:line="240" w:lineRule="auto"/>
        <w:rPr>
          <w:rFonts w:asciiTheme="minorEastAsia" w:hAnsiTheme="minorEastAsia"/>
          <w:szCs w:val="20"/>
        </w:rPr>
      </w:pPr>
      <w:r w:rsidRPr="00D130E4">
        <w:rPr>
          <w:rFonts w:asciiTheme="minorEastAsia" w:hAnsiTheme="minorEastAsia" w:hint="eastAsia"/>
          <w:szCs w:val="20"/>
        </w:rPr>
        <w:t>부동산</w:t>
      </w:r>
      <w:r w:rsidRPr="00D130E4">
        <w:rPr>
          <w:rFonts w:asciiTheme="minorEastAsia" w:hAnsiTheme="minorEastAsia"/>
          <w:szCs w:val="20"/>
        </w:rPr>
        <w:t xml:space="preserve"> 사업권과 연관되어 있는 것으로 알려진 이수만 전 총괄 프로듀서의 개인활동을 위해 주주의 돈으로 거액을 지원한 셈이라는 문제 제기에 대해, 하이브는 “이번 계약은 이수만 전 총괄 프로듀서의 경영권 프리미엄을 지급하지 않고, 소액주주들에게 동일한 가격으로 공개매수를 제안한 모범적인 계약”이라면서 사실과 다른 주장을 하고 있습니다. 당사는 하이브 경영진의 도덕적 불감증에 깊은 우려를 금할 수 없으며, 이와 같은 비정상적인 계약조항을 이사회 안건으로 가결</w:t>
      </w:r>
      <w:r w:rsidRPr="00D130E4">
        <w:rPr>
          <w:rFonts w:asciiTheme="minorEastAsia" w:hAnsiTheme="minorEastAsia" w:hint="eastAsia"/>
          <w:szCs w:val="20"/>
        </w:rPr>
        <w:t>한</w:t>
      </w:r>
      <w:r w:rsidRPr="00D130E4">
        <w:rPr>
          <w:rFonts w:asciiTheme="minorEastAsia" w:hAnsiTheme="minorEastAsia"/>
          <w:szCs w:val="20"/>
        </w:rPr>
        <w:t xml:space="preserve"> 하이브 거버넌스가 정상적으로 작동하는지 의문입니다.</w:t>
      </w:r>
    </w:p>
    <w:sectPr w:rsidR="00615E46" w:rsidRPr="00D130E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4B15" w14:textId="77777777" w:rsidR="006E08F8" w:rsidRDefault="006E08F8" w:rsidP="00A511FA">
      <w:pPr>
        <w:spacing w:after="0" w:line="240" w:lineRule="auto"/>
      </w:pPr>
      <w:r>
        <w:separator/>
      </w:r>
    </w:p>
  </w:endnote>
  <w:endnote w:type="continuationSeparator" w:id="0">
    <w:p w14:paraId="0E153552" w14:textId="77777777" w:rsidR="006E08F8" w:rsidRDefault="006E08F8" w:rsidP="00A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YHeadLine-Medium">
    <w:altName w:val="HY헤드라인M"/>
    <w:panose1 w:val="020B0604020202020204"/>
    <w:charset w:val="81"/>
    <w:family w:val="roman"/>
    <w:pitch w:val="variable"/>
    <w:sig w:usb0="900002A7" w:usb1="09D77CF9" w:usb2="00000010" w:usb3="00000000" w:csb0="00080000" w:csb1="00000000"/>
  </w:font>
  <w:font w:name="한컴바탕">
    <w:panose1 w:val="020B0604020202020204"/>
    <w:charset w:val="00"/>
    <w:family w:val="auto"/>
    <w:pitch w:val="default"/>
  </w:font>
  <w:font w:name="함초롬바탕">
    <w:altName w:val="맑은 고딕"/>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9E0D" w14:textId="77777777" w:rsidR="006E08F8" w:rsidRDefault="006E08F8" w:rsidP="00A511FA">
      <w:pPr>
        <w:spacing w:after="0" w:line="240" w:lineRule="auto"/>
      </w:pPr>
      <w:r>
        <w:separator/>
      </w:r>
    </w:p>
  </w:footnote>
  <w:footnote w:type="continuationSeparator" w:id="0">
    <w:p w14:paraId="7AA619DE" w14:textId="77777777" w:rsidR="006E08F8" w:rsidRDefault="006E08F8" w:rsidP="00A5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FD"/>
    <w:multiLevelType w:val="hybridMultilevel"/>
    <w:tmpl w:val="24764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72347"/>
    <w:multiLevelType w:val="hybridMultilevel"/>
    <w:tmpl w:val="540E3334"/>
    <w:lvl w:ilvl="0" w:tplc="D4F097BA">
      <w:numFmt w:val="bullet"/>
      <w:lvlText w:val="-"/>
      <w:lvlJc w:val="left"/>
      <w:pPr>
        <w:ind w:left="502" w:hanging="360"/>
      </w:pPr>
      <w:rPr>
        <w:rFonts w:ascii="Malgun Gothic" w:eastAsia="Malgun Gothic" w:hAnsi="Malgun Gothic" w:cs="Times New Roman" w:hint="eastAsia"/>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71F342B8"/>
    <w:multiLevelType w:val="multilevel"/>
    <w:tmpl w:val="84DC71C0"/>
    <w:lvl w:ilvl="0">
      <w:start w:val="2021"/>
      <w:numFmt w:val="decimal"/>
      <w:suff w:val="space"/>
      <w:lvlText w:val="-"/>
      <w:lvlJc w:val="left"/>
      <w:pPr>
        <w:ind w:left="0" w:firstLine="0"/>
      </w:pPr>
      <w:rPr>
        <w:rFonts w:ascii="HYHeadLine-Medium" w:eastAsia="HYHeadLine-Medium"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0938389">
    <w:abstractNumId w:val="2"/>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388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43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A"/>
    <w:rsid w:val="00006E55"/>
    <w:rsid w:val="001F3AFD"/>
    <w:rsid w:val="00332DB8"/>
    <w:rsid w:val="003515E8"/>
    <w:rsid w:val="00361D25"/>
    <w:rsid w:val="003831D6"/>
    <w:rsid w:val="00453044"/>
    <w:rsid w:val="004D0E9E"/>
    <w:rsid w:val="0059730E"/>
    <w:rsid w:val="00615E46"/>
    <w:rsid w:val="006E08F8"/>
    <w:rsid w:val="007F7319"/>
    <w:rsid w:val="00821EB6"/>
    <w:rsid w:val="0099644B"/>
    <w:rsid w:val="009A3351"/>
    <w:rsid w:val="00A511FA"/>
    <w:rsid w:val="00AD1D42"/>
    <w:rsid w:val="00C36BC2"/>
    <w:rsid w:val="00D130E4"/>
    <w:rsid w:val="00D57D52"/>
    <w:rsid w:val="00E60234"/>
    <w:rsid w:val="00F16A53"/>
    <w:rsid w:val="00F74681"/>
    <w:rsid w:val="00FC20FE"/>
    <w:rsid w:val="00FD35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A3E"/>
  <w15:chartTrackingRefBased/>
  <w15:docId w15:val="{EAC77536-3F70-4ECF-987D-51B5E9F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511FA"/>
  </w:style>
  <w:style w:type="paragraph" w:styleId="ListParagraph">
    <w:name w:val="List Paragraph"/>
    <w:basedOn w:val="Normal"/>
    <w:link w:val="ListParagraphChar"/>
    <w:uiPriority w:val="34"/>
    <w:qFormat/>
    <w:rsid w:val="00A511FA"/>
    <w:pPr>
      <w:widowControl/>
      <w:wordWrap/>
      <w:autoSpaceDE/>
      <w:autoSpaceDN/>
      <w:spacing w:line="252" w:lineRule="auto"/>
      <w:ind w:left="720"/>
      <w:contextualSpacing/>
      <w:jc w:val="left"/>
    </w:pPr>
  </w:style>
  <w:style w:type="paragraph" w:customStyle="1" w:styleId="a">
    <w:name w:val="바탕글"/>
    <w:basedOn w:val="Normal"/>
    <w:rsid w:val="00A511FA"/>
    <w:pPr>
      <w:widowControl/>
      <w:spacing w:after="0" w:line="384" w:lineRule="auto"/>
    </w:pPr>
    <w:rPr>
      <w:rFonts w:ascii="함초롬바탕" w:eastAsia="Gulim" w:hAnsi="함초롬바탕" w:cs="Gulim"/>
      <w:color w:val="000000"/>
      <w:kern w:val="0"/>
      <w:szCs w:val="20"/>
    </w:rPr>
  </w:style>
  <w:style w:type="paragraph" w:styleId="Header">
    <w:name w:val="header"/>
    <w:basedOn w:val="Normal"/>
    <w:link w:val="HeaderChar"/>
    <w:uiPriority w:val="99"/>
    <w:unhideWhenUsed/>
    <w:rsid w:val="00A511FA"/>
    <w:pPr>
      <w:tabs>
        <w:tab w:val="center" w:pos="4513"/>
        <w:tab w:val="right" w:pos="9026"/>
      </w:tabs>
      <w:snapToGrid w:val="0"/>
    </w:pPr>
  </w:style>
  <w:style w:type="character" w:customStyle="1" w:styleId="HeaderChar">
    <w:name w:val="Header Char"/>
    <w:basedOn w:val="DefaultParagraphFont"/>
    <w:link w:val="Header"/>
    <w:uiPriority w:val="99"/>
    <w:rsid w:val="00A511FA"/>
  </w:style>
  <w:style w:type="paragraph" w:styleId="Footer">
    <w:name w:val="footer"/>
    <w:basedOn w:val="Normal"/>
    <w:link w:val="FooterChar"/>
    <w:uiPriority w:val="99"/>
    <w:unhideWhenUsed/>
    <w:rsid w:val="00A511FA"/>
    <w:pPr>
      <w:tabs>
        <w:tab w:val="center" w:pos="4513"/>
        <w:tab w:val="right" w:pos="9026"/>
      </w:tabs>
      <w:snapToGrid w:val="0"/>
    </w:pPr>
  </w:style>
  <w:style w:type="character" w:customStyle="1" w:styleId="FooterChar">
    <w:name w:val="Footer Char"/>
    <w:basedOn w:val="DefaultParagraphFont"/>
    <w:link w:val="Footer"/>
    <w:uiPriority w:val="99"/>
    <w:rsid w:val="00A511FA"/>
  </w:style>
  <w:style w:type="paragraph" w:styleId="NoSpacing">
    <w:name w:val="No Spacing"/>
    <w:basedOn w:val="Normal"/>
    <w:uiPriority w:val="1"/>
    <w:qFormat/>
    <w:rsid w:val="00821EB6"/>
    <w:pPr>
      <w:widowControl/>
      <w:spacing w:after="0" w:line="240" w:lineRule="auto"/>
    </w:pPr>
    <w:rPr>
      <w:rFonts w:ascii="Malgun Gothic" w:eastAsia="Malgun Gothic" w:hAnsi="Malgun Gothic" w:cs="Gulim"/>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523AE-9849-415A-8878-02B553F2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974</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SM ENTERTAINMENT</Company>
  <LinksUpToDate>false</LinksUpToDate>
  <CharactersWithSpaces>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jfm</cp:lastModifiedBy>
  <cp:revision>3</cp:revision>
  <cp:lastPrinted>2023-03-04T11:14:00Z</cp:lastPrinted>
  <dcterms:created xsi:type="dcterms:W3CDTF">2023-03-04T11:16:00Z</dcterms:created>
  <dcterms:modified xsi:type="dcterms:W3CDTF">2023-03-04T12:32:00Z</dcterms:modified>
  <cp:category/>
</cp:coreProperties>
</file>